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3F0" w:rsidRDefault="00766E54">
      <w:pPr>
        <w:rPr>
          <w:sz w:val="24"/>
          <w:szCs w:val="24"/>
        </w:rPr>
      </w:pPr>
      <w:r>
        <w:rPr>
          <w:sz w:val="24"/>
          <w:szCs w:val="24"/>
        </w:rPr>
        <w:t xml:space="preserve">To </w:t>
      </w:r>
      <w:proofErr w:type="spellStart"/>
      <w:r>
        <w:rPr>
          <w:sz w:val="24"/>
          <w:szCs w:val="24"/>
        </w:rPr>
        <w:t>Lomed</w:t>
      </w:r>
      <w:proofErr w:type="spellEnd"/>
      <w:r>
        <w:rPr>
          <w:sz w:val="24"/>
          <w:szCs w:val="24"/>
        </w:rPr>
        <w:t xml:space="preserve">: First installment review </w:t>
      </w:r>
    </w:p>
    <w:p w:rsidR="00766E54" w:rsidRDefault="00766E54">
      <w:pPr>
        <w:rPr>
          <w:sz w:val="24"/>
          <w:szCs w:val="24"/>
        </w:rPr>
      </w:pPr>
      <w:r>
        <w:rPr>
          <w:sz w:val="24"/>
          <w:szCs w:val="24"/>
        </w:rPr>
        <w:t>From Ellen Alt: artist in residence at the Park Avenue Synagogue, NYC</w:t>
      </w:r>
    </w:p>
    <w:p w:rsidR="00766E54" w:rsidRDefault="00766E54">
      <w:pPr>
        <w:rPr>
          <w:sz w:val="24"/>
          <w:szCs w:val="24"/>
        </w:rPr>
      </w:pPr>
    </w:p>
    <w:p w:rsidR="00766E54" w:rsidRDefault="00766E54">
      <w:pPr>
        <w:rPr>
          <w:sz w:val="24"/>
          <w:szCs w:val="24"/>
        </w:rPr>
      </w:pPr>
      <w:r>
        <w:rPr>
          <w:sz w:val="24"/>
          <w:szCs w:val="24"/>
        </w:rPr>
        <w:t>Overview: As the art teacher I am working with 3 of the 4 teachers in the Park Avenue Synagogue Group to help each teacher work from their lessons and learning to the expression and reinforcement of understanding through creativity.</w:t>
      </w:r>
    </w:p>
    <w:p w:rsidR="00766E54" w:rsidRDefault="00766E54" w:rsidP="00766E54">
      <w:pPr>
        <w:pStyle w:val="ListParagraph"/>
        <w:numPr>
          <w:ilvl w:val="0"/>
          <w:numId w:val="1"/>
        </w:numPr>
        <w:rPr>
          <w:sz w:val="24"/>
          <w:szCs w:val="24"/>
        </w:rPr>
      </w:pPr>
      <w:proofErr w:type="spellStart"/>
      <w:r>
        <w:rPr>
          <w:sz w:val="24"/>
          <w:szCs w:val="24"/>
        </w:rPr>
        <w:t>Rina</w:t>
      </w:r>
      <w:proofErr w:type="spellEnd"/>
      <w:r>
        <w:rPr>
          <w:sz w:val="24"/>
          <w:szCs w:val="24"/>
        </w:rPr>
        <w:t xml:space="preserve"> </w:t>
      </w:r>
      <w:proofErr w:type="spellStart"/>
      <w:r>
        <w:rPr>
          <w:sz w:val="24"/>
          <w:szCs w:val="24"/>
        </w:rPr>
        <w:t>Moscovitz</w:t>
      </w:r>
      <w:proofErr w:type="spellEnd"/>
      <w:r>
        <w:rPr>
          <w:sz w:val="24"/>
          <w:szCs w:val="24"/>
        </w:rPr>
        <w:t xml:space="preserve"> – Bet class</w:t>
      </w:r>
    </w:p>
    <w:p w:rsidR="00E372D4" w:rsidRDefault="00E372D4" w:rsidP="00766E54">
      <w:pPr>
        <w:pStyle w:val="ListParagraph"/>
        <w:rPr>
          <w:sz w:val="24"/>
          <w:szCs w:val="24"/>
        </w:rPr>
      </w:pPr>
      <w:r>
        <w:rPr>
          <w:sz w:val="24"/>
          <w:szCs w:val="24"/>
        </w:rPr>
        <w:t>BLESSINGS OVER FOOD</w:t>
      </w:r>
    </w:p>
    <w:p w:rsidR="00E372D4" w:rsidRDefault="00E372D4" w:rsidP="00766E54">
      <w:pPr>
        <w:pStyle w:val="ListParagraph"/>
        <w:rPr>
          <w:sz w:val="24"/>
          <w:szCs w:val="24"/>
        </w:rPr>
      </w:pPr>
    </w:p>
    <w:p w:rsidR="00766E54" w:rsidRDefault="00766E54" w:rsidP="00766E54">
      <w:pPr>
        <w:pStyle w:val="ListParagraph"/>
        <w:rPr>
          <w:sz w:val="24"/>
          <w:szCs w:val="24"/>
        </w:rPr>
      </w:pPr>
      <w:proofErr w:type="spellStart"/>
      <w:r>
        <w:rPr>
          <w:sz w:val="24"/>
          <w:szCs w:val="24"/>
        </w:rPr>
        <w:t>Rina</w:t>
      </w:r>
      <w:proofErr w:type="spellEnd"/>
      <w:r>
        <w:rPr>
          <w:sz w:val="24"/>
          <w:szCs w:val="24"/>
        </w:rPr>
        <w:t xml:space="preserve"> is delving into three blessings and promoting the exploration of the steps involved from planting to eating and why blessings help our appreciation for the many steps involved in food production.  </w:t>
      </w:r>
    </w:p>
    <w:p w:rsidR="00766E54" w:rsidRDefault="00766E54" w:rsidP="00766E54">
      <w:pPr>
        <w:pStyle w:val="ListParagraph"/>
        <w:rPr>
          <w:sz w:val="24"/>
          <w:szCs w:val="24"/>
        </w:rPr>
      </w:pPr>
      <w:r>
        <w:rPr>
          <w:sz w:val="24"/>
          <w:szCs w:val="24"/>
        </w:rPr>
        <w:t>For each of the three blessings the students are creating the steps in the food production through art:</w:t>
      </w:r>
    </w:p>
    <w:p w:rsidR="00766E54" w:rsidRDefault="00766E54" w:rsidP="00766E54">
      <w:pPr>
        <w:pStyle w:val="ListParagraph"/>
        <w:rPr>
          <w:sz w:val="24"/>
          <w:szCs w:val="24"/>
        </w:rPr>
      </w:pPr>
    </w:p>
    <w:p w:rsidR="00766E54" w:rsidRDefault="00766E54" w:rsidP="00766E54">
      <w:pPr>
        <w:pStyle w:val="ListParagraph"/>
        <w:rPr>
          <w:sz w:val="24"/>
          <w:szCs w:val="24"/>
        </w:rPr>
      </w:pPr>
      <w:r>
        <w:rPr>
          <w:sz w:val="24"/>
          <w:szCs w:val="24"/>
        </w:rPr>
        <w:t xml:space="preserve">Blessing over bread: relief pieces using model magic and </w:t>
      </w:r>
      <w:r w:rsidR="00E372D4">
        <w:rPr>
          <w:sz w:val="24"/>
          <w:szCs w:val="24"/>
        </w:rPr>
        <w:t>watercolor - finished</w:t>
      </w:r>
    </w:p>
    <w:p w:rsidR="00766E54" w:rsidRDefault="00766E54" w:rsidP="00766E54">
      <w:pPr>
        <w:pStyle w:val="ListParagraph"/>
        <w:rPr>
          <w:sz w:val="24"/>
          <w:szCs w:val="24"/>
        </w:rPr>
      </w:pPr>
      <w:r>
        <w:rPr>
          <w:sz w:val="24"/>
          <w:szCs w:val="24"/>
        </w:rPr>
        <w:t>Blessing over fruit from trees: oil pastels and watercolor</w:t>
      </w:r>
      <w:r w:rsidR="00E372D4">
        <w:rPr>
          <w:sz w:val="24"/>
          <w:szCs w:val="24"/>
        </w:rPr>
        <w:t xml:space="preserve"> - planned</w:t>
      </w:r>
    </w:p>
    <w:p w:rsidR="00766E54" w:rsidRDefault="00766E54" w:rsidP="00766E54">
      <w:pPr>
        <w:pStyle w:val="ListParagraph"/>
        <w:rPr>
          <w:sz w:val="24"/>
          <w:szCs w:val="24"/>
        </w:rPr>
      </w:pPr>
      <w:r>
        <w:rPr>
          <w:sz w:val="24"/>
          <w:szCs w:val="24"/>
        </w:rPr>
        <w:t>Blessing over grains: oil pastels, colored pencils and collage</w:t>
      </w:r>
      <w:r w:rsidR="00E372D4">
        <w:rPr>
          <w:sz w:val="24"/>
          <w:szCs w:val="24"/>
        </w:rPr>
        <w:t xml:space="preserve"> - planned</w:t>
      </w:r>
    </w:p>
    <w:p w:rsidR="00766E54" w:rsidRDefault="00766E54" w:rsidP="00766E54">
      <w:pPr>
        <w:pStyle w:val="ListParagraph"/>
        <w:rPr>
          <w:sz w:val="24"/>
          <w:szCs w:val="24"/>
        </w:rPr>
      </w:pPr>
    </w:p>
    <w:p w:rsidR="00766E54" w:rsidRDefault="00766E54" w:rsidP="00766E54">
      <w:pPr>
        <w:pStyle w:val="ListParagraph"/>
        <w:rPr>
          <w:sz w:val="24"/>
          <w:szCs w:val="24"/>
        </w:rPr>
      </w:pPr>
    </w:p>
    <w:p w:rsidR="00766E54" w:rsidRDefault="00766E54" w:rsidP="00766E54">
      <w:pPr>
        <w:pStyle w:val="ListParagraph"/>
        <w:numPr>
          <w:ilvl w:val="0"/>
          <w:numId w:val="1"/>
        </w:numPr>
        <w:rPr>
          <w:sz w:val="24"/>
          <w:szCs w:val="24"/>
        </w:rPr>
      </w:pPr>
      <w:r>
        <w:rPr>
          <w:sz w:val="24"/>
          <w:szCs w:val="24"/>
        </w:rPr>
        <w:t xml:space="preserve">Vivian </w:t>
      </w:r>
      <w:proofErr w:type="spellStart"/>
      <w:r>
        <w:rPr>
          <w:sz w:val="24"/>
          <w:szCs w:val="24"/>
        </w:rPr>
        <w:t>Nissim</w:t>
      </w:r>
      <w:proofErr w:type="spellEnd"/>
      <w:r>
        <w:rPr>
          <w:sz w:val="24"/>
          <w:szCs w:val="24"/>
        </w:rPr>
        <w:t xml:space="preserve"> – </w:t>
      </w:r>
      <w:proofErr w:type="spellStart"/>
      <w:r>
        <w:rPr>
          <w:sz w:val="24"/>
          <w:szCs w:val="24"/>
        </w:rPr>
        <w:t>Gimel</w:t>
      </w:r>
      <w:proofErr w:type="spellEnd"/>
      <w:r>
        <w:rPr>
          <w:sz w:val="24"/>
          <w:szCs w:val="24"/>
        </w:rPr>
        <w:t xml:space="preserve"> class</w:t>
      </w:r>
    </w:p>
    <w:p w:rsidR="00E372D4" w:rsidRDefault="00E372D4" w:rsidP="00E372D4">
      <w:pPr>
        <w:ind w:left="720"/>
        <w:rPr>
          <w:sz w:val="24"/>
          <w:szCs w:val="24"/>
        </w:rPr>
      </w:pPr>
      <w:r>
        <w:rPr>
          <w:sz w:val="24"/>
          <w:szCs w:val="24"/>
        </w:rPr>
        <w:t>LESSONS FROM THE TANACH</w:t>
      </w:r>
    </w:p>
    <w:p w:rsidR="00E372D4" w:rsidRDefault="00E372D4" w:rsidP="00E372D4">
      <w:pPr>
        <w:ind w:left="720"/>
        <w:rPr>
          <w:sz w:val="24"/>
          <w:szCs w:val="24"/>
        </w:rPr>
      </w:pPr>
      <w:r>
        <w:rPr>
          <w:sz w:val="24"/>
          <w:szCs w:val="24"/>
        </w:rPr>
        <w:t xml:space="preserve">First lesson was welcoming guests from the Abraham story.  The students studied various types of welcoming in their lives and in the art room made posters in small groups about their ideas.  They used </w:t>
      </w:r>
      <w:proofErr w:type="spellStart"/>
      <w:r>
        <w:rPr>
          <w:sz w:val="24"/>
          <w:szCs w:val="24"/>
        </w:rPr>
        <w:t>posterboard</w:t>
      </w:r>
      <w:proofErr w:type="spellEnd"/>
      <w:r>
        <w:rPr>
          <w:sz w:val="24"/>
          <w:szCs w:val="24"/>
        </w:rPr>
        <w:t>, paint, and markers.</w:t>
      </w:r>
    </w:p>
    <w:p w:rsidR="00E372D4" w:rsidRDefault="00E372D4" w:rsidP="00766E54">
      <w:pPr>
        <w:ind w:left="360"/>
        <w:rPr>
          <w:sz w:val="24"/>
          <w:szCs w:val="24"/>
        </w:rPr>
      </w:pPr>
    </w:p>
    <w:p w:rsidR="00E372D4" w:rsidRPr="00E372D4" w:rsidRDefault="00E372D4" w:rsidP="00E372D4">
      <w:pPr>
        <w:pStyle w:val="ListParagraph"/>
        <w:numPr>
          <w:ilvl w:val="0"/>
          <w:numId w:val="1"/>
        </w:numPr>
        <w:rPr>
          <w:sz w:val="24"/>
          <w:szCs w:val="24"/>
        </w:rPr>
      </w:pPr>
      <w:proofErr w:type="spellStart"/>
      <w:r>
        <w:rPr>
          <w:sz w:val="24"/>
          <w:szCs w:val="24"/>
        </w:rPr>
        <w:t>Zalman</w:t>
      </w:r>
      <w:proofErr w:type="spellEnd"/>
      <w:r>
        <w:rPr>
          <w:sz w:val="24"/>
          <w:szCs w:val="24"/>
        </w:rPr>
        <w:t xml:space="preserve"> </w:t>
      </w:r>
      <w:proofErr w:type="spellStart"/>
      <w:r>
        <w:rPr>
          <w:sz w:val="24"/>
          <w:szCs w:val="24"/>
        </w:rPr>
        <w:t>Rothchild</w:t>
      </w:r>
      <w:proofErr w:type="spellEnd"/>
      <w:r>
        <w:rPr>
          <w:sz w:val="24"/>
          <w:szCs w:val="24"/>
        </w:rPr>
        <w:t xml:space="preserve"> – </w:t>
      </w:r>
      <w:proofErr w:type="spellStart"/>
      <w:r>
        <w:rPr>
          <w:sz w:val="24"/>
          <w:szCs w:val="24"/>
        </w:rPr>
        <w:t>Vav</w:t>
      </w:r>
      <w:proofErr w:type="spellEnd"/>
      <w:r>
        <w:rPr>
          <w:sz w:val="24"/>
          <w:szCs w:val="24"/>
        </w:rPr>
        <w:t xml:space="preserve"> class</w:t>
      </w:r>
    </w:p>
    <w:p w:rsidR="00E372D4" w:rsidRDefault="00E372D4" w:rsidP="00E372D4">
      <w:pPr>
        <w:ind w:firstLine="720"/>
        <w:rPr>
          <w:sz w:val="24"/>
          <w:szCs w:val="24"/>
        </w:rPr>
      </w:pPr>
      <w:r>
        <w:rPr>
          <w:sz w:val="24"/>
          <w:szCs w:val="24"/>
        </w:rPr>
        <w:t>LESSONS FROM THE TANACH</w:t>
      </w:r>
    </w:p>
    <w:p w:rsidR="00E372D4" w:rsidRDefault="00E372D4" w:rsidP="00E372D4">
      <w:pPr>
        <w:ind w:left="720"/>
        <w:rPr>
          <w:sz w:val="24"/>
          <w:szCs w:val="24"/>
        </w:rPr>
      </w:pPr>
      <w:r>
        <w:rPr>
          <w:sz w:val="24"/>
          <w:szCs w:val="24"/>
        </w:rPr>
        <w:t xml:space="preserve">First lesson was the morals and consequences from the life of Samson.  Each student created a drawing from the story and wrote about their interpretations and lessons of the story.  Drawings ranged from comics, to pencil drawings, to markers to watercolors. </w:t>
      </w:r>
    </w:p>
    <w:p w:rsidR="00E372D4" w:rsidRPr="00766E54" w:rsidRDefault="00E372D4" w:rsidP="00766E54">
      <w:pPr>
        <w:ind w:left="360"/>
        <w:rPr>
          <w:sz w:val="24"/>
          <w:szCs w:val="24"/>
        </w:rPr>
      </w:pPr>
    </w:p>
    <w:p w:rsidR="00766E54" w:rsidRDefault="00766E54">
      <w:pPr>
        <w:rPr>
          <w:sz w:val="24"/>
          <w:szCs w:val="24"/>
        </w:rPr>
      </w:pPr>
    </w:p>
    <w:p w:rsidR="00766E54" w:rsidRPr="00766E54" w:rsidRDefault="00766E54">
      <w:pPr>
        <w:rPr>
          <w:sz w:val="24"/>
          <w:szCs w:val="24"/>
        </w:rPr>
      </w:pPr>
    </w:p>
    <w:sectPr w:rsidR="00766E54" w:rsidRPr="00766E54" w:rsidSect="006D53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E8355A"/>
    <w:multiLevelType w:val="hybridMultilevel"/>
    <w:tmpl w:val="A7DAD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E54"/>
    <w:rsid w:val="006D53F0"/>
    <w:rsid w:val="00766E54"/>
    <w:rsid w:val="00D56BBA"/>
    <w:rsid w:val="00E372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3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E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Narvaez</dc:creator>
  <cp:lastModifiedBy>carlos Narvaez</cp:lastModifiedBy>
  <cp:revision>2</cp:revision>
  <dcterms:created xsi:type="dcterms:W3CDTF">2010-02-21T21:04:00Z</dcterms:created>
  <dcterms:modified xsi:type="dcterms:W3CDTF">2010-02-21T21:45:00Z</dcterms:modified>
</cp:coreProperties>
</file>